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МІНІСТЕРСТВО ОСВІТИ І НАУКИ УКРАЇНИ</w:t>
      </w:r>
    </w:p>
    <w:p w:rsidR="00751BC8" w:rsidRPr="009A1E0E" w:rsidRDefault="00751BC8" w:rsidP="00751BC8">
      <w:pPr>
        <w:spacing w:after="0" w:line="240" w:lineRule="auto"/>
        <w:contextualSpacing/>
        <w:jc w:val="center"/>
        <w:rPr>
          <w:rFonts w:ascii="Times New Roman" w:hAnsi="Times New Roman" w:cs="Times New Roman"/>
          <w:b/>
          <w:sz w:val="24"/>
          <w:szCs w:val="24"/>
        </w:rPr>
      </w:pPr>
    </w:p>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НАКАЗ</w:t>
      </w:r>
    </w:p>
    <w:p w:rsidR="00751BC8" w:rsidRPr="009A1E0E" w:rsidRDefault="00751BC8" w:rsidP="00751BC8">
      <w:pPr>
        <w:spacing w:after="0" w:line="240" w:lineRule="auto"/>
        <w:contextualSpacing/>
        <w:jc w:val="center"/>
        <w:rPr>
          <w:rFonts w:ascii="Times New Roman" w:hAnsi="Times New Roman" w:cs="Times New Roman"/>
          <w:b/>
          <w:sz w:val="24"/>
          <w:szCs w:val="24"/>
        </w:rPr>
      </w:pPr>
    </w:p>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 930 від 06 жовтня 2010 року</w:t>
      </w:r>
    </w:p>
    <w:p w:rsidR="00751BC8" w:rsidRPr="009A1E0E" w:rsidRDefault="00751BC8" w:rsidP="00751BC8">
      <w:pPr>
        <w:spacing w:after="0" w:line="240" w:lineRule="auto"/>
        <w:contextualSpacing/>
        <w:jc w:val="center"/>
        <w:rPr>
          <w:rFonts w:ascii="Times New Roman" w:hAnsi="Times New Roman" w:cs="Times New Roman"/>
          <w:b/>
          <w:sz w:val="24"/>
          <w:szCs w:val="24"/>
        </w:rPr>
      </w:pPr>
    </w:p>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Зареєстровано</w:t>
      </w:r>
    </w:p>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в Міністерстві юстиції України</w:t>
      </w:r>
    </w:p>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14 грудня 2010 р. за № 1255/18550</w:t>
      </w:r>
    </w:p>
    <w:p w:rsidR="00751BC8" w:rsidRPr="009A1E0E" w:rsidRDefault="00751BC8" w:rsidP="00751BC8">
      <w:pPr>
        <w:spacing w:after="0" w:line="240" w:lineRule="auto"/>
        <w:contextualSpacing/>
        <w:jc w:val="center"/>
        <w:rPr>
          <w:rFonts w:ascii="Times New Roman" w:hAnsi="Times New Roman" w:cs="Times New Roman"/>
          <w:b/>
          <w:sz w:val="24"/>
          <w:szCs w:val="24"/>
        </w:rPr>
      </w:pPr>
    </w:p>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Про затвердження Типового положення</w:t>
      </w:r>
    </w:p>
    <w:p w:rsidR="00751BC8" w:rsidRPr="009A1E0E" w:rsidRDefault="00751BC8" w:rsidP="00751BC8">
      <w:pPr>
        <w:spacing w:after="0" w:line="240" w:lineRule="auto"/>
        <w:contextualSpacing/>
        <w:jc w:val="center"/>
        <w:rPr>
          <w:rFonts w:ascii="Times New Roman" w:hAnsi="Times New Roman" w:cs="Times New Roman"/>
          <w:b/>
          <w:sz w:val="24"/>
          <w:szCs w:val="24"/>
        </w:rPr>
      </w:pPr>
      <w:r w:rsidRPr="009A1E0E">
        <w:rPr>
          <w:rFonts w:ascii="Times New Roman" w:hAnsi="Times New Roman" w:cs="Times New Roman"/>
          <w:b/>
          <w:sz w:val="24"/>
          <w:szCs w:val="24"/>
        </w:rPr>
        <w:t>про атестацію педагогічних працівників</w:t>
      </w:r>
    </w:p>
    <w:p w:rsidR="00751BC8" w:rsidRPr="009A1E0E" w:rsidRDefault="00751BC8" w:rsidP="00751BC8">
      <w:pPr>
        <w:rPr>
          <w:rFonts w:ascii="Times New Roman" w:hAnsi="Times New Roman" w:cs="Times New Roman"/>
          <w:b/>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частини четвертої статті 45 Закону України "Про професійно-технічну освіту", частини четвертої статті 48 Закону України "Про вищу освіту"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наказую:</w:t>
      </w:r>
    </w:p>
    <w:p w:rsidR="00751BC8" w:rsidRPr="00751BC8" w:rsidRDefault="00751BC8" w:rsidP="00751BC8">
      <w:pPr>
        <w:spacing w:after="0" w:line="240" w:lineRule="auto"/>
        <w:contextualSpacing/>
        <w:jc w:val="both"/>
        <w:rPr>
          <w:rFonts w:ascii="Times New Roman" w:hAnsi="Times New Roman" w:cs="Times New Roman"/>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1. Затвердити Типове положення про атестацію педагогічних працівників, що додається.</w:t>
      </w:r>
    </w:p>
    <w:p w:rsidR="00751BC8" w:rsidRPr="00751BC8" w:rsidRDefault="00751BC8" w:rsidP="00751BC8">
      <w:pPr>
        <w:spacing w:after="0" w:line="240" w:lineRule="auto"/>
        <w:contextualSpacing/>
        <w:jc w:val="both"/>
        <w:rPr>
          <w:rFonts w:ascii="Times New Roman" w:hAnsi="Times New Roman" w:cs="Times New Roman"/>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751BC8" w:rsidRPr="00751BC8" w:rsidRDefault="00751BC8" w:rsidP="00751BC8">
      <w:pPr>
        <w:spacing w:after="0" w:line="240" w:lineRule="auto"/>
        <w:contextualSpacing/>
        <w:jc w:val="both"/>
        <w:rPr>
          <w:rFonts w:ascii="Times New Roman" w:hAnsi="Times New Roman" w:cs="Times New Roman"/>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3. Визнати такими, що втратили чинність, накази Міністерства освіти України від 20.08.93 № 310 "Про затвердження Типового положення про атестацію педагогічних працівників України", зареєстрований у Міністерстві юстиції України 02.12.93 за № 176, та від 01.12.98 № 419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 792/3232.</w:t>
      </w:r>
    </w:p>
    <w:p w:rsidR="00751BC8" w:rsidRPr="00751BC8" w:rsidRDefault="00751BC8" w:rsidP="00751BC8">
      <w:pPr>
        <w:spacing w:after="0" w:line="240" w:lineRule="auto"/>
        <w:contextualSpacing/>
        <w:jc w:val="both"/>
        <w:rPr>
          <w:rFonts w:ascii="Times New Roman" w:hAnsi="Times New Roman" w:cs="Times New Roman"/>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4. Департаменту загальної середньої та дошкільної освіти (</w:t>
      </w:r>
      <w:proofErr w:type="spellStart"/>
      <w:r w:rsidRPr="00751BC8">
        <w:rPr>
          <w:rFonts w:ascii="Times New Roman" w:hAnsi="Times New Roman" w:cs="Times New Roman"/>
          <w:sz w:val="24"/>
          <w:szCs w:val="24"/>
        </w:rPr>
        <w:t>Єресько</w:t>
      </w:r>
      <w:proofErr w:type="spellEnd"/>
      <w:r w:rsidRPr="00751BC8">
        <w:rPr>
          <w:rFonts w:ascii="Times New Roman" w:hAnsi="Times New Roman" w:cs="Times New Roman"/>
          <w:sz w:val="24"/>
          <w:szCs w:val="24"/>
        </w:rPr>
        <w:t xml:space="preserve"> О.В.) забезпечити державну реєстрацію цього наказу в Міністерстві юстиції України в установленому законодавством порядку.</w:t>
      </w:r>
    </w:p>
    <w:p w:rsidR="00751BC8" w:rsidRPr="00751BC8" w:rsidRDefault="00751BC8" w:rsidP="00751BC8">
      <w:pPr>
        <w:spacing w:after="0" w:line="240" w:lineRule="auto"/>
        <w:contextualSpacing/>
        <w:jc w:val="both"/>
        <w:rPr>
          <w:rFonts w:ascii="Times New Roman" w:hAnsi="Times New Roman" w:cs="Times New Roman"/>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w:t>
      </w:r>
      <w:proofErr w:type="spellStart"/>
      <w:r w:rsidRPr="00751BC8">
        <w:rPr>
          <w:rFonts w:ascii="Times New Roman" w:hAnsi="Times New Roman" w:cs="Times New Roman"/>
          <w:sz w:val="24"/>
          <w:szCs w:val="24"/>
        </w:rPr>
        <w:t>веб-сайті</w:t>
      </w:r>
      <w:proofErr w:type="spellEnd"/>
      <w:r w:rsidRPr="00751BC8">
        <w:rPr>
          <w:rFonts w:ascii="Times New Roman" w:hAnsi="Times New Roman" w:cs="Times New Roman"/>
          <w:sz w:val="24"/>
          <w:szCs w:val="24"/>
        </w:rPr>
        <w:t xml:space="preserve"> Міністерства.</w:t>
      </w:r>
    </w:p>
    <w:p w:rsidR="00751BC8" w:rsidRPr="00751BC8" w:rsidRDefault="00751BC8" w:rsidP="00751BC8">
      <w:pPr>
        <w:spacing w:after="0" w:line="240" w:lineRule="auto"/>
        <w:contextualSpacing/>
        <w:jc w:val="both"/>
        <w:rPr>
          <w:rFonts w:ascii="Times New Roman" w:hAnsi="Times New Roman" w:cs="Times New Roman"/>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6. Контроль за виконанням цього наказу покласти на першого заступника Міністра </w:t>
      </w:r>
      <w:proofErr w:type="spellStart"/>
      <w:r w:rsidRPr="00751BC8">
        <w:rPr>
          <w:rFonts w:ascii="Times New Roman" w:hAnsi="Times New Roman" w:cs="Times New Roman"/>
          <w:sz w:val="24"/>
          <w:szCs w:val="24"/>
        </w:rPr>
        <w:t>Жебровського</w:t>
      </w:r>
      <w:proofErr w:type="spellEnd"/>
      <w:r w:rsidRPr="00751BC8">
        <w:rPr>
          <w:rFonts w:ascii="Times New Roman" w:hAnsi="Times New Roman" w:cs="Times New Roman"/>
          <w:sz w:val="24"/>
          <w:szCs w:val="24"/>
        </w:rPr>
        <w:t xml:space="preserve"> Б.М.</w:t>
      </w:r>
    </w:p>
    <w:p w:rsidR="00751BC8" w:rsidRPr="00751BC8" w:rsidRDefault="00751BC8" w:rsidP="00751BC8">
      <w:pPr>
        <w:spacing w:after="0" w:line="240" w:lineRule="auto"/>
        <w:contextualSpacing/>
        <w:jc w:val="both"/>
        <w:rPr>
          <w:rFonts w:ascii="Times New Roman" w:hAnsi="Times New Roman" w:cs="Times New Roman"/>
          <w:sz w:val="24"/>
          <w:szCs w:val="24"/>
        </w:rPr>
      </w:pPr>
    </w:p>
    <w:p w:rsidR="00751BC8" w:rsidRDefault="00751BC8" w:rsidP="00751BC8">
      <w:pPr>
        <w:spacing w:after="0"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7. Наказ набирає чинності з дня його офіційного опублікування.</w:t>
      </w:r>
    </w:p>
    <w:p w:rsidR="00751BC8" w:rsidRDefault="00751BC8" w:rsidP="00751BC8">
      <w:pPr>
        <w:spacing w:after="0" w:line="240" w:lineRule="auto"/>
        <w:contextualSpacing/>
        <w:jc w:val="both"/>
        <w:rPr>
          <w:rFonts w:ascii="Times New Roman" w:hAnsi="Times New Roman" w:cs="Times New Roman"/>
          <w:sz w:val="24"/>
          <w:szCs w:val="24"/>
        </w:rPr>
      </w:pPr>
    </w:p>
    <w:p w:rsidR="00751BC8" w:rsidRPr="00751BC8" w:rsidRDefault="00751BC8" w:rsidP="00751B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51BC8">
        <w:rPr>
          <w:rFonts w:ascii="Times New Roman" w:hAnsi="Times New Roman" w:cs="Times New Roman"/>
          <w:sz w:val="24"/>
          <w:szCs w:val="24"/>
        </w:rPr>
        <w:t xml:space="preserve">Міністр                                                                                                                                                                </w:t>
      </w:r>
      <w:r>
        <w:rPr>
          <w:rFonts w:ascii="Times New Roman" w:hAnsi="Times New Roman" w:cs="Times New Roman"/>
          <w:sz w:val="24"/>
          <w:szCs w:val="24"/>
        </w:rPr>
        <w:t xml:space="preserve">                    </w:t>
      </w:r>
      <w:r w:rsidRPr="00751BC8">
        <w:rPr>
          <w:rFonts w:ascii="Times New Roman" w:hAnsi="Times New Roman" w:cs="Times New Roman"/>
          <w:sz w:val="24"/>
          <w:szCs w:val="24"/>
        </w:rPr>
        <w:t>Д.В.Табачник</w:t>
      </w:r>
    </w:p>
    <w:p w:rsidR="00751BC8" w:rsidRDefault="00751BC8" w:rsidP="00751BC8">
      <w:pPr>
        <w:jc w:val="both"/>
      </w:pPr>
    </w:p>
    <w:p w:rsidR="00751BC8" w:rsidRDefault="00751BC8" w:rsidP="00751BC8"/>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lastRenderedPageBreak/>
        <w:t>ПОГОДЖЕНО:</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Міністерство фінансів України</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 xml:space="preserve">Заступник Міністра А.І. </w:t>
      </w:r>
      <w:proofErr w:type="spellStart"/>
      <w:r w:rsidRPr="00751BC8">
        <w:rPr>
          <w:rFonts w:ascii="Times New Roman" w:hAnsi="Times New Roman" w:cs="Times New Roman"/>
          <w:b/>
          <w:sz w:val="24"/>
          <w:szCs w:val="24"/>
        </w:rPr>
        <w:t>Мярковський</w:t>
      </w:r>
      <w:proofErr w:type="spellEnd"/>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ЗАТВЕРДЖЕНО</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Наказ Міністерства</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освіти і науки України</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06.10.2010 № 930</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Зареєстровано в Міністерстві</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юстиції України</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14 грудня 2010 р.</w:t>
      </w:r>
    </w:p>
    <w:p w:rsidR="00751BC8" w:rsidRPr="00751BC8" w:rsidRDefault="00751BC8" w:rsidP="00751BC8">
      <w:pPr>
        <w:spacing w:line="240" w:lineRule="auto"/>
        <w:ind w:left="-851" w:firstLine="284"/>
        <w:contextualSpacing/>
        <w:jc w:val="right"/>
        <w:rPr>
          <w:rFonts w:ascii="Times New Roman" w:hAnsi="Times New Roman" w:cs="Times New Roman"/>
          <w:b/>
          <w:sz w:val="24"/>
          <w:szCs w:val="24"/>
        </w:rPr>
      </w:pPr>
      <w:r w:rsidRPr="00751BC8">
        <w:rPr>
          <w:rFonts w:ascii="Times New Roman" w:hAnsi="Times New Roman" w:cs="Times New Roman"/>
          <w:b/>
          <w:sz w:val="24"/>
          <w:szCs w:val="24"/>
        </w:rPr>
        <w:t>за № 1255/18550</w:t>
      </w:r>
    </w:p>
    <w:p w:rsidR="00751BC8" w:rsidRPr="00751BC8" w:rsidRDefault="00751BC8" w:rsidP="00751BC8">
      <w:pPr>
        <w:spacing w:line="240" w:lineRule="auto"/>
        <w:ind w:left="-851" w:firstLine="284"/>
        <w:contextualSpacing/>
        <w:jc w:val="right"/>
        <w:rPr>
          <w:rFonts w:ascii="Times New Roman" w:hAnsi="Times New Roman" w:cs="Times New Roman"/>
          <w:sz w:val="24"/>
          <w:szCs w:val="24"/>
        </w:rPr>
      </w:pPr>
    </w:p>
    <w:p w:rsidR="00751BC8" w:rsidRPr="00751BC8" w:rsidRDefault="00751BC8" w:rsidP="00751BC8">
      <w:pPr>
        <w:spacing w:line="240" w:lineRule="auto"/>
        <w:ind w:left="-851" w:firstLine="284"/>
        <w:contextualSpacing/>
        <w:jc w:val="center"/>
        <w:rPr>
          <w:rFonts w:ascii="Times New Roman" w:hAnsi="Times New Roman" w:cs="Times New Roman"/>
          <w:b/>
          <w:sz w:val="24"/>
          <w:szCs w:val="24"/>
        </w:rPr>
      </w:pPr>
      <w:r w:rsidRPr="00751BC8">
        <w:rPr>
          <w:rFonts w:ascii="Times New Roman" w:hAnsi="Times New Roman" w:cs="Times New Roman"/>
          <w:b/>
          <w:sz w:val="24"/>
          <w:szCs w:val="24"/>
        </w:rPr>
        <w:t>ТИПОВЕ ПОЛОЖЕННЯ</w:t>
      </w:r>
    </w:p>
    <w:p w:rsidR="00751BC8" w:rsidRPr="00751BC8" w:rsidRDefault="00751BC8" w:rsidP="00751BC8">
      <w:pPr>
        <w:spacing w:line="240" w:lineRule="auto"/>
        <w:ind w:left="-851" w:firstLine="284"/>
        <w:contextualSpacing/>
        <w:jc w:val="center"/>
        <w:rPr>
          <w:rFonts w:ascii="Times New Roman" w:hAnsi="Times New Roman" w:cs="Times New Roman"/>
          <w:b/>
          <w:sz w:val="24"/>
          <w:szCs w:val="24"/>
        </w:rPr>
      </w:pPr>
      <w:r w:rsidRPr="00751BC8">
        <w:rPr>
          <w:rFonts w:ascii="Times New Roman" w:hAnsi="Times New Roman" w:cs="Times New Roman"/>
          <w:b/>
          <w:sz w:val="24"/>
          <w:szCs w:val="24"/>
        </w:rPr>
        <w:t>про атестацію педагогічних працівників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I. Загальні положення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p>
    <w:p w:rsid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1.1. Це Типове положення визначає порядок проведення атестації педагогічних працівників дошкільних, загальноосвітніх, позашкільних, професійно-технічних, вищих навчальних закладів I-II рівнів акредитації незалежно від підпорядкування, типів і форм власності, навчально-методичних (науково-методичних) установ і закладів післядипломної педагогічної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1.5. Атестація педагогічних працівників навчальних та інших закладів є обов'язковою.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1.6. Атестація може бути черговою або позачерговою. Чергова атестація здійснюється один раз на п'ять років.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1.7.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Ця вимога не розповсюджується на педагогічних працівників, які працюють перші п'ять років після закінчення вищого навчального закладу.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Для педагогічних працівників вищих навчальних закладів I-II рівнів акредитації підвищення кваліфікації може відбуватися у формі стажування.</w:t>
      </w:r>
    </w:p>
    <w:p w:rsid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1.8.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навчального закладу з метою присвоєння працівнику кваліфікаційної категорії, педагогічного звання та у разі зниження ним рівня професійної діяльності.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Позачергова атестація з метою підвищення кваліфікаційної категорії може проводитися не раніш як через три роки після присвоєння попередньої.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lastRenderedPageBreak/>
        <w:t>1.9. Центральні органи виконавчої влади, у підпорядкуванні яких є навчальні та інші заклади, на підставі цього Типового положення за погодженням з Міністерством освіти і науки України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II. Порядок створення та повноваження атестаційних комісій</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рівнів.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2.2. Атестаційні комісії I рівня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2.3. Атестаційні комісії II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2.4. Атестаційні комісії III рівня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органів управління освітою.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Кількість членів атестаційної комісії не може бути меншою семи осіб.</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2.7. Атестаційні комісії усіх рівнів формуються з педагогічних працівників навчальних та інших закладів, працівників відповідних органів управління освітою, представників профспілок,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2.10. Якщо кількість педагогічних працівників навчального та іншого закладу становить менш як 15 осіб, їх атестація проводиться атестаційними комісіями I рівня, визначеними відповідним органом управління освітою, або атестаційними комісіями II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2.12. Атестаційні комісії I рівня мають право:</w:t>
      </w:r>
    </w:p>
    <w:p w:rsidR="00751BC8" w:rsidRPr="00751BC8" w:rsidRDefault="00751BC8" w:rsidP="00751BC8">
      <w:pPr>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1</w:t>
      </w:r>
      <w:r w:rsidRPr="00751BC8">
        <w:rPr>
          <w:rFonts w:ascii="Times New Roman" w:hAnsi="Times New Roman" w:cs="Times New Roman"/>
          <w:sz w:val="24"/>
          <w:szCs w:val="24"/>
        </w:rPr>
        <w:t>) атестувати педагогічних працівників на відповідність займаній посаді;</w:t>
      </w:r>
    </w:p>
    <w:p w:rsidR="00751BC8" w:rsidRPr="00751BC8" w:rsidRDefault="00751BC8" w:rsidP="00751BC8">
      <w:pPr>
        <w:spacing w:line="240" w:lineRule="auto"/>
        <w:ind w:left="-709"/>
        <w:contextualSpacing/>
        <w:jc w:val="both"/>
        <w:rPr>
          <w:rFonts w:ascii="Times New Roman" w:hAnsi="Times New Roman" w:cs="Times New Roman"/>
          <w:sz w:val="24"/>
          <w:szCs w:val="24"/>
        </w:rPr>
      </w:pPr>
      <w:r w:rsidRPr="00751BC8">
        <w:rPr>
          <w:rFonts w:ascii="Times New Roman" w:hAnsi="Times New Roman" w:cs="Times New Roman"/>
          <w:sz w:val="24"/>
          <w:szCs w:val="24"/>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751BC8" w:rsidRPr="00751BC8" w:rsidRDefault="00751BC8" w:rsidP="00751BC8">
      <w:pPr>
        <w:spacing w:line="240" w:lineRule="auto"/>
        <w:ind w:left="-709"/>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3) порушувати клопотання перед атестаційними комісіями II, III рівнів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w:t>
      </w:r>
      <w:r w:rsidRPr="00751BC8">
        <w:rPr>
          <w:rFonts w:ascii="Times New Roman" w:hAnsi="Times New Roman" w:cs="Times New Roman"/>
          <w:sz w:val="24"/>
          <w:szCs w:val="24"/>
        </w:rPr>
        <w:lastRenderedPageBreak/>
        <w:t>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w:t>
      </w:r>
    </w:p>
    <w:p w:rsidR="00751BC8" w:rsidRDefault="00751BC8" w:rsidP="00751BC8">
      <w:pPr>
        <w:spacing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2.13. Атестаційні комісії II рівня мають право:</w:t>
      </w:r>
    </w:p>
    <w:p w:rsidR="00751BC8" w:rsidRPr="00751BC8" w:rsidRDefault="00751BC8" w:rsidP="00751BC8">
      <w:pPr>
        <w:spacing w:line="240" w:lineRule="auto"/>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w:t>
      </w:r>
      <w:proofErr w:type="spellStart"/>
      <w:r w:rsidRPr="00751BC8">
        <w:rPr>
          <w:rFonts w:ascii="Times New Roman" w:hAnsi="Times New Roman" w:cs="Times New Roman"/>
          <w:sz w:val="24"/>
          <w:szCs w:val="24"/>
        </w:rPr>
        <w:t>психолого-медико-педагогічних</w:t>
      </w:r>
      <w:proofErr w:type="spellEnd"/>
      <w:r w:rsidRPr="00751BC8">
        <w:rPr>
          <w:rFonts w:ascii="Times New Roman" w:hAnsi="Times New Roman" w:cs="Times New Roman"/>
          <w:sz w:val="24"/>
          <w:szCs w:val="24"/>
        </w:rPr>
        <w:t xml:space="preserve"> консультацій, педагогічних працівників навчальних закладів і установ, у яких не створено атестаційні комісії;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 порушувати клопотання перед атестаційними комісіями III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розглядати апеляції на рішення атестаційних комісій I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2.14. Атестаційні комісії III рівня мають право:</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1) атестувати на відповідність займаній посаді завідувачів та консультантів республіканської (Автономна Республіка Крим), обласних, Київської та Севастопольської міських </w:t>
      </w:r>
      <w:proofErr w:type="spellStart"/>
      <w:r w:rsidRPr="00751BC8">
        <w:rPr>
          <w:rFonts w:ascii="Times New Roman" w:hAnsi="Times New Roman" w:cs="Times New Roman"/>
          <w:sz w:val="24"/>
          <w:szCs w:val="24"/>
        </w:rPr>
        <w:t>психолого-медико-педагогічних</w:t>
      </w:r>
      <w:proofErr w:type="spellEnd"/>
      <w:r w:rsidRPr="00751BC8">
        <w:rPr>
          <w:rFonts w:ascii="Times New Roman" w:hAnsi="Times New Roman" w:cs="Times New Roman"/>
          <w:sz w:val="24"/>
          <w:szCs w:val="24"/>
        </w:rPr>
        <w:t xml:space="preserve"> консультацій;</w:t>
      </w:r>
    </w:p>
    <w:p w:rsid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(для практичних психологів);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Pr>
          <w:rFonts w:ascii="Times New Roman" w:hAnsi="Times New Roman" w:cs="Times New Roman"/>
          <w:sz w:val="24"/>
          <w:szCs w:val="24"/>
        </w:rPr>
        <w:t>3</w:t>
      </w:r>
      <w:r w:rsidRPr="00751BC8">
        <w:rPr>
          <w:rFonts w:ascii="Times New Roman" w:hAnsi="Times New Roman" w:cs="Times New Roman"/>
          <w:sz w:val="24"/>
          <w:szCs w:val="24"/>
        </w:rPr>
        <w:t>)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за поданням атестаційних комісій II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 розглядати апеляції на рішення атестаційних комісій I та II рівнів.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III. Організація та строки проведення атестації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підлягають черговій атестації, із зазначенням результатів попередньої атестації та строків проходження </w:t>
      </w:r>
      <w:r w:rsidRPr="00751BC8">
        <w:rPr>
          <w:rFonts w:ascii="Times New Roman" w:hAnsi="Times New Roman" w:cs="Times New Roman"/>
          <w:sz w:val="24"/>
          <w:szCs w:val="24"/>
        </w:rPr>
        <w:lastRenderedPageBreak/>
        <w:t>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рівня професійної діяльності.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Працівники, що атестуються, ознайомлюються з графіком проведення атестації під підпис.</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3.4. Керівник навчального та іншого закладу до 1 березня подає до атестаційної комісії характеристику діяльності педагогічного працівника у </w:t>
      </w:r>
      <w:proofErr w:type="spellStart"/>
      <w:r w:rsidRPr="00751BC8">
        <w:rPr>
          <w:rFonts w:ascii="Times New Roman" w:hAnsi="Times New Roman" w:cs="Times New Roman"/>
          <w:sz w:val="24"/>
          <w:szCs w:val="24"/>
        </w:rPr>
        <w:t>міжатестаційний</w:t>
      </w:r>
      <w:proofErr w:type="spellEnd"/>
      <w:r w:rsidRPr="00751BC8">
        <w:rPr>
          <w:rFonts w:ascii="Times New Roman" w:hAnsi="Times New Roman" w:cs="Times New Roman"/>
          <w:sz w:val="24"/>
          <w:szCs w:val="24"/>
        </w:rPr>
        <w:t xml:space="preserve"> період.</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Педагогічний працівник не пізніш як за десять днів до проведення атестації ознайомлюється з характеристикою під підпис.</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3.5. Атестація педагогічних працівників здійснюється атестаційними комісіями у такі строки: комісіями I рівня - до 1 квітня, II рівня - до 10 квітня, III рівня - до 25 квітня.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3.7. Засідання атестаційної комісії оформлюється протоколом, який підписується всіма присутніми на засіданні членами атестаційної комісії.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Книга протоколів засідань атестаційної комісії повинна бути прошнурована, пронумерована і засвідчена підписом керівника закладу (органу управління освітою) та скріплена печаткою.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3.8. Засідання атестаційної комісії є правомочним, якщо на ньому присутні не менш як 2/3 її членів. Рішення атестаційної комісії приймаються шляхом таємного голосування більшістю присутніх на засіданні її членів. У разі однакової кількості голосів "за" і "проти" приймається рішення на користь працівника, який атестується.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3.9. За результатами атестації атестаційні комісії приймають такі рішення: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 педагогічний працівник відповідає займаній посаді;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 педагогічний працівник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6) порушити клопотання перед атестаційною комісією II, III рівнів або атестаційною комісією центрального органу виконавчої влади (залежно від підпорядкування навчального та іншого закладу, </w:t>
      </w:r>
      <w:r w:rsidRPr="00751BC8">
        <w:rPr>
          <w:rFonts w:ascii="Times New Roman" w:hAnsi="Times New Roman" w:cs="Times New Roman"/>
          <w:sz w:val="24"/>
          <w:szCs w:val="24"/>
        </w:rPr>
        <w:lastRenderedPageBreak/>
        <w:t>в якому створено атестаційну комісію І рівня) про присвоєння педагогічному працівнику педагогічного звання;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7) педагогічний працівник відповідає займаній посаді за умови виконання ним заходів, визначених атестаційною комісією;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8) педагогічний працівник не відповідає займаній посаді.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3.10. Рішення атестаційної комісії повідомляється педагогічному працівнику одразу після її засідання під підпис.</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3.11. Педагогічний працівник визнається таким, що відповідає займаній посаді, якщо:</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1) має відповідну освіту, що відповідає вимогам, визначеним нормативно-правовими актами у галузі освіти;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 виконує посадові обов'язки у повному обсязі;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 пройшов підвищення кваліфікації.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3.14.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3.15.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3.17. У разі поновлення на роботі педагогічного працівника, який раніше виконував цю роботу, незалежно від тривалості перерви у роботі, за ним зберігаються присвоєні за результатами останньої атестації кваліфікаційні категорії (тарифні розряди) та педагогічні звання.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Атестація таких працівників здійснюється, як правило, через рік після поновлення на роботі, але не пізніш як через два роки.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3.20. Вчителі та викладачі,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й на педагогічне навантаження з інших предметів, які вони викладають та з яких пройшли підвищення кваліфікації.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3.21.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3.22. За педагогічними працівниками, які переходять на роботу з одного навчального закладу до іншого навчального закладу системи загальної середньої освіти та системи дошкільної освіти, за наявності відповідної фахової освіти зберігаються присвоєні кваліфікаційні категорії (тарифні розряди) до наступної атестації, педагогічні звання.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Ця норма також поширюється на педагогічних працівників професійно-технічних навчальних закладів та вищих навчальних закладів I-II рівнів акредитації, які не входять до системи загальної середньої освіти.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За педагогічними працівниками, які переходять на посади методистів, зберігаються присвоєні попередньою атестацією кваліфікаційні категорії. Атестація таких працівників здійснюється як правило, через рік після переходу на посаду методиста, але не пізніш як через два роки.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3.23. Педагогічні працівники, яким у </w:t>
      </w:r>
      <w:proofErr w:type="spellStart"/>
      <w:r w:rsidRPr="00751BC8">
        <w:rPr>
          <w:rFonts w:ascii="Times New Roman" w:hAnsi="Times New Roman" w:cs="Times New Roman"/>
          <w:sz w:val="24"/>
          <w:szCs w:val="24"/>
        </w:rPr>
        <w:t>міжатестаційний</w:t>
      </w:r>
      <w:proofErr w:type="spellEnd"/>
      <w:r w:rsidRPr="00751BC8">
        <w:rPr>
          <w:rFonts w:ascii="Times New Roman" w:hAnsi="Times New Roman" w:cs="Times New Roman"/>
          <w:sz w:val="24"/>
          <w:szCs w:val="24"/>
        </w:rPr>
        <w:t xml:space="preserve"> період присуджено наукові ступені або присвоєно вчені звання, атестуються без попереднього проходження підвищення кваліфікації.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3.24.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IV. Умови та порядок присвоєння кваліфікаційних категорій</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вчителі - повну вищу педагогічну освіту з предметів, які викладають;</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вчителі-дефектологи (логопеди, сурдопедагоги, тифлопедагоги, </w:t>
      </w:r>
      <w:proofErr w:type="spellStart"/>
      <w:r w:rsidRPr="00751BC8">
        <w:rPr>
          <w:rFonts w:ascii="Times New Roman" w:hAnsi="Times New Roman" w:cs="Times New Roman"/>
          <w:sz w:val="24"/>
          <w:szCs w:val="24"/>
        </w:rPr>
        <w:t>олігофренопедагоги</w:t>
      </w:r>
      <w:proofErr w:type="spellEnd"/>
      <w:r w:rsidRPr="00751BC8">
        <w:rPr>
          <w:rFonts w:ascii="Times New Roman" w:hAnsi="Times New Roman" w:cs="Times New Roman"/>
          <w:sz w:val="24"/>
          <w:szCs w:val="24"/>
        </w:rPr>
        <w:t xml:space="preserve">) - повну вищу педагогічну освіту зі спеціальності дефектологія (логопедія, сурдопедагогіка, тифлопедагогіка, </w:t>
      </w:r>
      <w:proofErr w:type="spellStart"/>
      <w:r w:rsidRPr="00751BC8">
        <w:rPr>
          <w:rFonts w:ascii="Times New Roman" w:hAnsi="Times New Roman" w:cs="Times New Roman"/>
          <w:sz w:val="24"/>
          <w:szCs w:val="24"/>
        </w:rPr>
        <w:t>олігофренопедагогіка</w:t>
      </w:r>
      <w:proofErr w:type="spellEnd"/>
      <w:r w:rsidRPr="00751BC8">
        <w:rPr>
          <w:rFonts w:ascii="Times New Roman" w:hAnsi="Times New Roman" w:cs="Times New Roman"/>
          <w:sz w:val="24"/>
          <w:szCs w:val="24"/>
        </w:rPr>
        <w:t xml:space="preserve">) або </w:t>
      </w:r>
      <w:proofErr w:type="spellStart"/>
      <w:r w:rsidRPr="00751BC8">
        <w:rPr>
          <w:rFonts w:ascii="Times New Roman" w:hAnsi="Times New Roman" w:cs="Times New Roman"/>
          <w:sz w:val="24"/>
          <w:szCs w:val="24"/>
        </w:rPr>
        <w:t>корекційна</w:t>
      </w:r>
      <w:proofErr w:type="spellEnd"/>
      <w:r w:rsidRPr="00751BC8">
        <w:rPr>
          <w:rFonts w:ascii="Times New Roman" w:hAnsi="Times New Roman" w:cs="Times New Roman"/>
          <w:sz w:val="24"/>
          <w:szCs w:val="24"/>
        </w:rPr>
        <w:t xml:space="preserve"> освіта (за нозологіями);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соціальні педагоги - повну вищу педагогічну освіту зі спеціальності соціальна педагогіка;</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педагоги-організатори - повну вищу педагогічну освіту незалежно від спеціальності;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методисти методичних кабінетів (центрів), інститутів післядипломної педагогічної освіти - повну вищу педагогічну або іншу фахову освіту з напряму методична робота;</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практичні психологи - повну вищу освіту зі спеціальності практична психологія, психологія;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завідувачі логопедичними пунктами, логопеди - повну вищу педагогічну освіту зі спеціальності </w:t>
      </w:r>
      <w:proofErr w:type="spellStart"/>
      <w:r w:rsidRPr="00751BC8">
        <w:rPr>
          <w:rFonts w:ascii="Times New Roman" w:hAnsi="Times New Roman" w:cs="Times New Roman"/>
          <w:sz w:val="24"/>
          <w:szCs w:val="24"/>
        </w:rPr>
        <w:t>корекційна</w:t>
      </w:r>
      <w:proofErr w:type="spellEnd"/>
      <w:r w:rsidRPr="00751BC8">
        <w:rPr>
          <w:rFonts w:ascii="Times New Roman" w:hAnsi="Times New Roman" w:cs="Times New Roman"/>
          <w:sz w:val="24"/>
          <w:szCs w:val="24"/>
        </w:rPr>
        <w:t xml:space="preserve"> освіта;</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w:t>
      </w:r>
      <w:r w:rsidRPr="00751BC8">
        <w:rPr>
          <w:rFonts w:ascii="Times New Roman" w:hAnsi="Times New Roman" w:cs="Times New Roman"/>
          <w:sz w:val="24"/>
          <w:szCs w:val="24"/>
        </w:rPr>
        <w:lastRenderedPageBreak/>
        <w:t>неповна вища фахова або базова фахова освіта, а друга - повна вища педагогічна освіта відповідного спрямування;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інструктори з фізкультури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w:t>
      </w:r>
      <w:proofErr w:type="spellStart"/>
      <w:r w:rsidRPr="00751BC8">
        <w:rPr>
          <w:rFonts w:ascii="Times New Roman" w:hAnsi="Times New Roman" w:cs="Times New Roman"/>
          <w:sz w:val="24"/>
          <w:szCs w:val="24"/>
        </w:rPr>
        <w:t>корекційна</w:t>
      </w:r>
      <w:proofErr w:type="spellEnd"/>
      <w:r w:rsidRPr="00751BC8">
        <w:rPr>
          <w:rFonts w:ascii="Times New Roman" w:hAnsi="Times New Roman" w:cs="Times New Roman"/>
          <w:sz w:val="24"/>
          <w:szCs w:val="24"/>
        </w:rPr>
        <w:t xml:space="preserve"> освіта (за нозологіями);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 * інструктори з праці - повну вищу фахову педагогічну освіту.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4.3. Кваліфікаційна категорія "спеціаліст" присвоюється педагогічним працівникам з повною вищою освітою, які раніше не атестувалися й діяльність яких характеризується: здатністю забезпечувати засвоєння учнями, студентами, курсантами, слухачами, вихованцями (далі - учні)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компетентно 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w:t>
      </w:r>
    </w:p>
    <w:p w:rsid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Pr>
          <w:rFonts w:ascii="Times New Roman" w:hAnsi="Times New Roman" w:cs="Times New Roman"/>
          <w:sz w:val="24"/>
          <w:szCs w:val="24"/>
        </w:rPr>
        <w:t>4</w:t>
      </w:r>
      <w:r w:rsidRPr="00751BC8">
        <w:rPr>
          <w:rFonts w:ascii="Times New Roman" w:hAnsi="Times New Roman" w:cs="Times New Roman"/>
          <w:sz w:val="24"/>
          <w:szCs w:val="24"/>
        </w:rPr>
        <w:t>.7. Присвоєння кваліфікаційних категорій за результатами атестації здійснюється послідовно.</w:t>
      </w:r>
    </w:p>
    <w:p w:rsid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Педагогічні працівники, які в </w:t>
      </w:r>
      <w:proofErr w:type="spellStart"/>
      <w:r w:rsidRPr="00751BC8">
        <w:rPr>
          <w:rFonts w:ascii="Times New Roman" w:hAnsi="Times New Roman" w:cs="Times New Roman"/>
          <w:sz w:val="24"/>
          <w:szCs w:val="24"/>
        </w:rPr>
        <w:t>міжатестаційний</w:t>
      </w:r>
      <w:proofErr w:type="spellEnd"/>
      <w:r w:rsidRPr="00751BC8">
        <w:rPr>
          <w:rFonts w:ascii="Times New Roman" w:hAnsi="Times New Roman" w:cs="Times New Roman"/>
          <w:sz w:val="24"/>
          <w:szCs w:val="24"/>
        </w:rPr>
        <w:t xml:space="preserve"> період підготували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w:t>
      </w:r>
      <w:r w:rsidRPr="00751BC8">
        <w:rPr>
          <w:rFonts w:ascii="Times New Roman" w:hAnsi="Times New Roman" w:cs="Times New Roman"/>
          <w:sz w:val="24"/>
          <w:szCs w:val="24"/>
        </w:rPr>
        <w:lastRenderedPageBreak/>
        <w:t>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4.9.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можуть атестуватися не раніше, ніж через рік після початку роботи на посаді педагогічного працівника. Для присвоєння таким працівникам кваліфікаційної категорії "спеціаліст другої категорії" стаж роботи на виробництві або у сфері послуг має становити не менше двох років; "спеціаліст першої категорії" - не менше п'яти років; "спеціаліст вищої категорії" - не менше восьми років.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безперервно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w:t>
      </w:r>
      <w:proofErr w:type="spellStart"/>
      <w:r w:rsidRPr="00751BC8">
        <w:rPr>
          <w:rFonts w:ascii="Times New Roman" w:hAnsi="Times New Roman" w:cs="Times New Roman"/>
          <w:sz w:val="24"/>
          <w:szCs w:val="24"/>
        </w:rPr>
        <w:t>вчителя-реабілітолога</w:t>
      </w:r>
      <w:proofErr w:type="spellEnd"/>
      <w:r w:rsidRPr="00751BC8">
        <w:rPr>
          <w:rFonts w:ascii="Times New Roman" w:hAnsi="Times New Roman" w:cs="Times New Roman"/>
          <w:sz w:val="24"/>
          <w:szCs w:val="24"/>
        </w:rPr>
        <w:t xml:space="preserve">; консультанта </w:t>
      </w:r>
      <w:proofErr w:type="spellStart"/>
      <w:r w:rsidRPr="00751BC8">
        <w:rPr>
          <w:rFonts w:ascii="Times New Roman" w:hAnsi="Times New Roman" w:cs="Times New Roman"/>
          <w:sz w:val="24"/>
          <w:szCs w:val="24"/>
        </w:rPr>
        <w:t>психолого-медико-педагогічної</w:t>
      </w:r>
      <w:proofErr w:type="spellEnd"/>
      <w:r w:rsidRPr="00751BC8">
        <w:rPr>
          <w:rFonts w:ascii="Times New Roman" w:hAnsi="Times New Roman" w:cs="Times New Roman"/>
          <w:sz w:val="24"/>
          <w:szCs w:val="24"/>
        </w:rPr>
        <w:t xml:space="preserve"> консультації, незалежно від рівня здобутої ними освіти за результатами атестації встановлюються тарифні розряди.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V. Умови та порядок присвоєння педагогічних звань</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5.1. 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вищих навчальних закладів I-II рівнів акредитації, закладів післядипломної освіти.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Педагогічне звання "вихователь-методист" може присвоюватися музичним керівникам та інструкторам з фізкультури дошкільних навчальних закладів.</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w:t>
      </w:r>
      <w:r w:rsidRPr="00751BC8">
        <w:rPr>
          <w:rFonts w:ascii="Times New Roman" w:hAnsi="Times New Roman" w:cs="Times New Roman"/>
          <w:sz w:val="24"/>
          <w:szCs w:val="24"/>
        </w:rPr>
        <w:lastRenderedPageBreak/>
        <w:t>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5.4. Педагогічним працівникам, які мають базову або неповну вищу педагогічну освіту, можуть присвоюватися педагогічні звання "вихователь-методист" (для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 найвищий тарифний розряд.</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5.5. Педагогічне звання "майстер виробничого навчання I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5.7. Педагогічні звання присвоюються безстроково.</w:t>
      </w:r>
    </w:p>
    <w:p w:rsid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VI. Рішення атестаційних комісій та порядок їх оскарження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проводить повторну атестацію з метою перевірки їх виконання та приймає рішення про відповідність або невідповідність працівника займаній посаді.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6.5. Апеляція на рішення атестаційної комісії I рівня подається до атестаційної комісії II рівня. Апеляція на рішення атестаційних комісій I та II рівнів може бути подана до атестаційної комісії III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6.6. Рішення атестаційних комісій можуть бути оскаржені до суду.</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6.7. Апеляція подається у письмовій формі безпосередньо до атестаційної комісії вищого рівня або направляється рекомендованим листом.</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w:t>
      </w:r>
      <w:proofErr w:type="spellStart"/>
      <w:r w:rsidRPr="00751BC8">
        <w:rPr>
          <w:rFonts w:ascii="Times New Roman" w:hAnsi="Times New Roman" w:cs="Times New Roman"/>
          <w:sz w:val="24"/>
          <w:szCs w:val="24"/>
        </w:rPr>
        <w:t>оскаржується</w:t>
      </w:r>
      <w:proofErr w:type="spellEnd"/>
      <w:r w:rsidRPr="00751BC8">
        <w:rPr>
          <w:rFonts w:ascii="Times New Roman" w:hAnsi="Times New Roman" w:cs="Times New Roman"/>
          <w:sz w:val="24"/>
          <w:szCs w:val="24"/>
        </w:rPr>
        <w:t>; перелік документів та інших матеріалів, що додаються; дата подання апеляції. Апеляція підписується особою, яка її подає.</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До апеляції додається копія атестаційного листа.</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6.8. Атестаційні комісії, до яких подаються апеляції, розглядають їх у двотижневий строк та приймають такі рішення: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lastRenderedPageBreak/>
        <w:t>1) про відповідність працівника займаній посаді та скасування рішення атестаційної комісії нижчого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2) присвоїти відповідну кваліфікаційну категорію та скасувати рішення атестаційної комісії нижчого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3) присвоїти відповідне педагогічне звання та скасувати рішення атестаційної комісії нижчого рівня;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4) залишити рішення атестаційної комісії без змін, а апеляцію без задоволення.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6.10. Питання атестації педагогічних працівників, не врегульовані цим Типовим положенням, вирішуються атестаційними комісіями III рівня відповідно до чинного законодавства України.</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Директор департаменту загальної</w:t>
      </w:r>
    </w:p>
    <w:p w:rsidR="00751BC8" w:rsidRPr="00751BC8" w:rsidRDefault="00751BC8" w:rsidP="00751BC8">
      <w:pPr>
        <w:spacing w:line="240" w:lineRule="auto"/>
        <w:ind w:left="-851" w:firstLine="284"/>
        <w:contextualSpacing/>
        <w:jc w:val="both"/>
        <w:rPr>
          <w:rFonts w:ascii="Times New Roman" w:hAnsi="Times New Roman" w:cs="Times New Roman"/>
          <w:sz w:val="24"/>
          <w:szCs w:val="24"/>
        </w:rPr>
      </w:pPr>
      <w:r w:rsidRPr="00751BC8">
        <w:rPr>
          <w:rFonts w:ascii="Times New Roman" w:hAnsi="Times New Roman" w:cs="Times New Roman"/>
          <w:sz w:val="24"/>
          <w:szCs w:val="24"/>
        </w:rPr>
        <w:t>середньої та дошкільної освіти                                     О.В.</w:t>
      </w:r>
      <w:proofErr w:type="spellStart"/>
      <w:r w:rsidRPr="00751BC8">
        <w:rPr>
          <w:rFonts w:ascii="Times New Roman" w:hAnsi="Times New Roman" w:cs="Times New Roman"/>
          <w:sz w:val="24"/>
          <w:szCs w:val="24"/>
        </w:rPr>
        <w:t>Єресько</w:t>
      </w:r>
      <w:proofErr w:type="spellEnd"/>
    </w:p>
    <w:p w:rsidR="00751BC8" w:rsidRDefault="00751BC8" w:rsidP="00751BC8"/>
    <w:p w:rsidR="00751BC8" w:rsidRDefault="00751BC8" w:rsidP="00751BC8"/>
    <w:p w:rsidR="00751BC8" w:rsidRDefault="00751BC8" w:rsidP="00751BC8"/>
    <w:p w:rsidR="006B3FB7" w:rsidRDefault="006B3FB7" w:rsidP="00751BC8"/>
    <w:sectPr w:rsidR="006B3FB7" w:rsidSect="000B24D2">
      <w:pgSz w:w="11906" w:h="16838"/>
      <w:pgMar w:top="1134"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51BC8"/>
    <w:rsid w:val="000B24D2"/>
    <w:rsid w:val="0030298A"/>
    <w:rsid w:val="006B3FB7"/>
    <w:rsid w:val="00751BC8"/>
    <w:rsid w:val="009A1E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25540</Words>
  <Characters>14559</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Софiя</dc:creator>
  <cp:lastModifiedBy>Софiя</cp:lastModifiedBy>
  <cp:revision>1</cp:revision>
  <dcterms:created xsi:type="dcterms:W3CDTF">2012-03-25T15:39:00Z</dcterms:created>
  <dcterms:modified xsi:type="dcterms:W3CDTF">2012-03-25T15:59:00Z</dcterms:modified>
</cp:coreProperties>
</file>